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83A" w:rsidRPr="00E93A87" w:rsidRDefault="002A583A" w:rsidP="0057038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 xml:space="preserve"> </w:t>
      </w:r>
    </w:p>
    <w:p w:rsidR="002A583A" w:rsidRPr="00E93A87" w:rsidRDefault="002A583A" w:rsidP="005703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A583A" w:rsidRPr="00E93A87" w:rsidRDefault="002A583A" w:rsidP="005703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3A87">
        <w:rPr>
          <w:rFonts w:ascii="Arial" w:hAnsi="Arial" w:cs="Arial"/>
          <w:b/>
          <w:sz w:val="20"/>
          <w:szCs w:val="20"/>
        </w:rPr>
        <w:t>ПОЛИТИКА В ОТНОШЕНИИ ОБРАБОТКИ ПЕРСОНАЛЬНЫХ ДАННЫХ</w:t>
      </w:r>
    </w:p>
    <w:p w:rsidR="002A583A" w:rsidRPr="00E93A87" w:rsidRDefault="002A583A" w:rsidP="005703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3A87">
        <w:rPr>
          <w:rFonts w:ascii="Arial" w:hAnsi="Arial" w:cs="Arial"/>
          <w:b/>
          <w:sz w:val="20"/>
          <w:szCs w:val="20"/>
        </w:rPr>
        <w:t>ОБЩЕСТВА С ОГРАНИЧЕННОЙ ОТВЕТСТВЕННОСТЬЮ МИКРОКРЕДИТНАЯ</w:t>
      </w:r>
    </w:p>
    <w:p w:rsidR="002A583A" w:rsidRPr="00E93A87" w:rsidRDefault="002A583A" w:rsidP="005703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3A87">
        <w:rPr>
          <w:rFonts w:ascii="Arial" w:hAnsi="Arial" w:cs="Arial"/>
          <w:b/>
          <w:sz w:val="20"/>
          <w:szCs w:val="20"/>
        </w:rPr>
        <w:t>КОМПАНИЯ «</w:t>
      </w:r>
      <w:r w:rsidR="00570381" w:rsidRPr="00E93A87">
        <w:rPr>
          <w:rFonts w:ascii="Arial" w:hAnsi="Arial" w:cs="Arial"/>
          <w:b/>
          <w:sz w:val="20"/>
          <w:szCs w:val="20"/>
        </w:rPr>
        <w:t>ДЖЕТ МАНИ</w:t>
      </w:r>
      <w:r w:rsidRPr="00E93A87">
        <w:rPr>
          <w:rFonts w:ascii="Arial" w:hAnsi="Arial" w:cs="Arial"/>
          <w:b/>
          <w:sz w:val="20"/>
          <w:szCs w:val="20"/>
        </w:rPr>
        <w:t>»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83A" w:rsidRPr="00E93A87" w:rsidRDefault="002A583A" w:rsidP="00E93A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1. ОБЩИЕ ПОЛОЖЕНИЯ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0381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Политика в отношении обработки персональных данных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(далее – Политика) разработана в соответствии с Федеральным законом от 27.07.2006 г.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№152-ФЗ «О персональных данных» (далее – Федеральный закон), Постановлением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Правительства РФ от 01.11.2012 № 1119 «Об утверждении требований к защите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 при их обработке в информационных системах персональных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данных», Постановлением Правительства РФ от 15.09.2008 № 687 «Об утверждении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Положения об особенностях обработки персональных данных, осуществляемой без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использования средств автоматизации» и иными нормативными правовыми актами в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области персональных данных.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Настоящая Политика определяет основные принципы, условия, цели и способы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обработки персональных данных, функции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при обработке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данных, права субъектов персональных данных, а также реализуемые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требования к защите персональных данных.</w:t>
      </w:r>
    </w:p>
    <w:p w:rsidR="00570381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Сведениями, составляющими персональные данные, 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является любая информация, относящаяся к прямо или косвенно субъекту персональных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данных. Персональные данные являются конфиденциальной, строго охраняемой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информацией и на них распространяются все требования, установленные внутренними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документами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», к защите конфиденциальной информации.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Настоящая Политика подлежит размещению на официальном сайте ООО МКК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в сети Интернет. В целях реализации положений Политики ООО МКК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Обществом могут разрабатываться локальные нормативные акты и иные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документы, регламентирующие вопросы обработки персональных данных в ООО МКК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».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0381" w:rsidRPr="00E93A87" w:rsidRDefault="00570381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83A" w:rsidRPr="00E93A87" w:rsidRDefault="002A583A" w:rsidP="005703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2. ПРИНЦИПЫ И УСЛОВИЯ ОБРАБОТКИ ПЕРСОНАЛЬНЫХ ДАННЫХ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0381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осуществляет обработку персональных данных субъектов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 на основе принципов законности и справедливости целей и способов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обработки персональных данных, ограничения обработки персональных данных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достижением конкретных, заранее определенных и законных целей, недопущения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обработки персональных данных, несовместимой с целями сбора таких данных,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недопущения объединения баз данных, содержащих персональные данные, обработка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которых осуществляется в целях, несовместимых между собой, соответствия содержания 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объема обрабатываемых персональных данных заявленным целям обработки, обеспечения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точности, достаточности и актуальности персональных данных по отношению к целям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 xml:space="preserve">обработки персональных данных, хранения персональных данных в форме, позволяющей 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определить субъекта персональных данных не дольше, чем этого требуют цели их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обработки, если срок хранения персональных данных не установлен федеральным законом,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договором, стороной которого, выгодоприобретателем или поручителем является субъект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данных. уничтожения либо обезличивания персональных данных по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достижении целей их обработки или в случае утраты необходимости в достижении этих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целей, если иное не предусмотрено федеральным законом.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Обработка персональных данных 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осуществляется с согласия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субъекта персональных данных на обработку его персональных данных, если иное не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предусмотрено законодательством Российской Федерации в области персональных данных.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Общество не раскрывает без согласия субъекта персональных данных третьим лицам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и не распространяет персональные данные, если иное не предусмотрено действующим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законодательством.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вправе с согласия субъекта персональных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данных поручить обработку персональных данных другому лицу на основании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заключаемого с этим лицом договора. Договор должен содержать перечень действий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(операций) с персональными данными, которые будут совершаться лицом,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осуществляющим обработку персональных данных, способы обработки персональных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данных, цели обработки, обязанность такого лица соблюдать конфиденциальность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 и обеспечивать безопасность персональных данных при их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обработке, а также требования к защите обрабатываемых персональных данных в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соответствии с Федеральным законом.</w:t>
      </w:r>
    </w:p>
    <w:p w:rsidR="002A583A" w:rsidRPr="00E93A87" w:rsidRDefault="002A583A" w:rsidP="0057038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Доступ к обрабатываемым 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персональным данным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разрешается только работникам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в соответствии с перечнем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должностей, имеющим доступ к персональным данным.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83A" w:rsidRPr="00E93A87" w:rsidRDefault="002A583A" w:rsidP="005703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3A87">
        <w:rPr>
          <w:rFonts w:ascii="Arial" w:hAnsi="Arial" w:cs="Arial"/>
          <w:b/>
          <w:sz w:val="20"/>
          <w:szCs w:val="20"/>
        </w:rPr>
        <w:t>3. ЦЕЛИ И ФУНКЦИИ ОБЩЕСТВА ПРИ ОСУЩЕСТВЛЕНИИ ОБРАБОТКИ</w:t>
      </w:r>
    </w:p>
    <w:p w:rsidR="002A583A" w:rsidRPr="00E93A87" w:rsidRDefault="002A583A" w:rsidP="005703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3A87">
        <w:rPr>
          <w:rFonts w:ascii="Arial" w:hAnsi="Arial" w:cs="Arial"/>
          <w:b/>
          <w:sz w:val="20"/>
          <w:szCs w:val="20"/>
        </w:rPr>
        <w:t>ПЕРСОНАЛЬНЫХ ДАННЫХ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0381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Персональные данные обрабатываются 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 xml:space="preserve">» в целях: </w:t>
      </w:r>
    </w:p>
    <w:p w:rsidR="00570381" w:rsidRPr="00E93A87" w:rsidRDefault="00570381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lastRenderedPageBreak/>
        <w:t>О</w:t>
      </w:r>
      <w:r w:rsidR="002A583A" w:rsidRPr="00E93A87">
        <w:rPr>
          <w:rFonts w:ascii="Arial" w:hAnsi="Arial" w:cs="Arial"/>
          <w:sz w:val="20"/>
          <w:szCs w:val="20"/>
        </w:rPr>
        <w:t>беспечения</w:t>
      </w:r>
      <w:r w:rsidRPr="00E93A87">
        <w:rPr>
          <w:rFonts w:ascii="Arial" w:hAnsi="Arial" w:cs="Arial"/>
          <w:sz w:val="20"/>
          <w:szCs w:val="20"/>
        </w:rPr>
        <w:t xml:space="preserve"> </w:t>
      </w:r>
      <w:r w:rsidR="002A583A" w:rsidRPr="00E93A87">
        <w:rPr>
          <w:rFonts w:ascii="Arial" w:hAnsi="Arial" w:cs="Arial"/>
          <w:sz w:val="20"/>
          <w:szCs w:val="20"/>
        </w:rPr>
        <w:t>соблюдения законодательных и иных нормативных правовых актов Российской Федерации,</w:t>
      </w:r>
      <w:r w:rsidRPr="00E93A87">
        <w:rPr>
          <w:rFonts w:ascii="Arial" w:hAnsi="Arial" w:cs="Arial"/>
          <w:sz w:val="20"/>
          <w:szCs w:val="20"/>
        </w:rPr>
        <w:t xml:space="preserve"> </w:t>
      </w:r>
      <w:r w:rsidR="002A583A" w:rsidRPr="00E93A87">
        <w:rPr>
          <w:rFonts w:ascii="Arial" w:hAnsi="Arial" w:cs="Arial"/>
          <w:sz w:val="20"/>
          <w:szCs w:val="20"/>
        </w:rPr>
        <w:t>локальных нормативных актов ООО МКК «</w:t>
      </w:r>
      <w:r w:rsidRPr="00E93A87">
        <w:rPr>
          <w:rFonts w:ascii="Arial" w:hAnsi="Arial" w:cs="Arial"/>
          <w:sz w:val="20"/>
          <w:szCs w:val="20"/>
        </w:rPr>
        <w:t>ДЖЕТ МАНИ</w:t>
      </w:r>
      <w:r w:rsidR="002A583A" w:rsidRPr="00E93A87">
        <w:rPr>
          <w:rFonts w:ascii="Arial" w:hAnsi="Arial" w:cs="Arial"/>
          <w:sz w:val="20"/>
          <w:szCs w:val="20"/>
        </w:rPr>
        <w:t xml:space="preserve">»; </w:t>
      </w:r>
    </w:p>
    <w:p w:rsidR="00570381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регулирования трудовых отношений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с работниками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»; осуществления функций, полномочий 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обязанностей, возложенных законодательством Российской Федерации, в том числе по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 xml:space="preserve">предоставлению персональных данных </w:t>
      </w:r>
      <w:r w:rsidR="00570381" w:rsidRPr="00E93A87">
        <w:rPr>
          <w:rFonts w:ascii="Arial" w:hAnsi="Arial" w:cs="Arial"/>
          <w:sz w:val="20"/>
          <w:szCs w:val="20"/>
        </w:rPr>
        <w:t>в Социальный фонд</w:t>
      </w:r>
      <w:r w:rsidRPr="00E93A87">
        <w:rPr>
          <w:rFonts w:ascii="Arial" w:hAnsi="Arial" w:cs="Arial"/>
          <w:sz w:val="20"/>
          <w:szCs w:val="20"/>
        </w:rPr>
        <w:t xml:space="preserve">, а также в иные государственные органы; 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защиты жизни,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здоровья или иных жизненно важных интересов субъектов персональных данных;</w:t>
      </w:r>
    </w:p>
    <w:p w:rsidR="00570381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подготовки, заключения, исполнения и прекращения договоров с контрагентами;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формирования справочных материалов для внутреннего информационного обеспечения;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</w:p>
    <w:p w:rsidR="00570381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исполнения судебных актов, актов других органов или должностных лиц, подлежащих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исполнению в соответствии с законодательством Российской Федерации об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 xml:space="preserve">исполнительном производстве; 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осуществления прав и законных интересов Общества в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рамках осуществления видов деятельности, предусмотренных Уставом и иными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локальными нормативными актами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», или третьих лиц, а также в иных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законных целях.</w:t>
      </w:r>
    </w:p>
    <w:p w:rsidR="002A583A" w:rsidRPr="00E93A87" w:rsidRDefault="002A583A" w:rsidP="0057038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При осуществлении обработки персональных данных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принимает меры, необходимые и достаточные для обеспечения выполнения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требований законодательства Российской Федерации: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- назначает лицо, ответственное за организацию обработки персональных данных 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 xml:space="preserve">»; 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- издает локальные нормативные акты, определяющие политику ООО МКК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в отношении обработки персональных данных и вопросы обработки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данных, устанавливающие процедуры, направленные на предотвращение 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выявление нарушений законодательства Российской Федерации, устранение последствий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таких нарушений;</w:t>
      </w:r>
    </w:p>
    <w:p w:rsidR="00570381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- принимает правовые, организационные и технические меры для защиты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 от неправомерного или случайного доступа к ним, уничтожения,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изменения, блокирования, копирования, предоставления, распространения персональных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данных, а также от иных неправомерных действий в отношении персональных данных;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- осуществляет ознакомление работников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непосредственно осуществляющих обработку персональных данных, с положениями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законодательства Российской Федерации о персональных данных, в том числе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требованиями к защите персональных данных, документами, определяющими политику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в отношении обработки персональных данных, локальными актами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по вопросам обработки персональных данных, и (или) обучение указанных работников;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- сообщает в установленном порядке субъектам персональных данных или их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представителям информацию о наличии персональных данных, относящихся к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соответствующим субъектам, предоставляет возможность ознакомления с этими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персональными данными при обращении и (или) поступлении запросов указанных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субъектов персональных данных или их представителей, если иное не установлено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законодательством Российской Федерации;</w:t>
      </w:r>
    </w:p>
    <w:p w:rsidR="00570381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- прекращает обработку и уничтожает персональные данные в случаях,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предусмотренных законодательством Российской Федерации в области персональных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 xml:space="preserve">данных; 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совершает иные действия, предусмотренные законодательством Российской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Федерации в области персональных данных.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83A" w:rsidRPr="00E93A87" w:rsidRDefault="002A583A" w:rsidP="00E93A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E93A87">
        <w:rPr>
          <w:rFonts w:ascii="Arial" w:hAnsi="Arial" w:cs="Arial"/>
          <w:sz w:val="20"/>
          <w:szCs w:val="20"/>
        </w:rPr>
        <w:t>4. КАТЕГОРИИ СУБЪЕКТОВ ПЕРСОНАЛЬНЫХ ДАННЫХ, ОБРАБАТЫВАЕМЫХ 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</w:t>
      </w:r>
    </w:p>
    <w:bookmarkEnd w:id="0"/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83A" w:rsidRPr="00E93A87" w:rsidRDefault="002A583A" w:rsidP="00044FC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обрабатывает персональные данные следующих категорий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субъектов: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работники Общества (в том числе бывшие работники), кандидаты на замещение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вакантных должностей Общества;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клиенты Общества и/или их представители;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контрагенты Общества;</w:t>
      </w:r>
    </w:p>
    <w:p w:rsidR="00570381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других субъектов в соответствии с локальными нормативными актами ООО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для обеспечения реализации целей обработки.</w:t>
      </w:r>
    </w:p>
    <w:p w:rsidR="00570381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Объем персональных данных указанных категорий субъектов, обрабатываемых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Обществом, зависит от целей обработки таких персональных данных, но в любом случае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осуществляется в соответствии с принципами обработки, установленными разделом 2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настоящей Политики.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не осуществляет обработку биометрических данных, а также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специальных категорий персональных данных, касающихся расовой, национальной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принадлежности, политических взглядов, религиозных или философских убеждений,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интимной жизни.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 xml:space="preserve"> </w:t>
      </w:r>
    </w:p>
    <w:p w:rsidR="002A583A" w:rsidRPr="00E93A87" w:rsidRDefault="002A583A" w:rsidP="00E93A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5. ПЕРЕЧЕНЬ ДЕЙСТВИЙ С ПЕРСОНАЛЬНЫМИ ДАННЫМИ И СПОСОБЫ ИХ ОБРАБОТКИ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83A" w:rsidRPr="00E93A87" w:rsidRDefault="002A583A" w:rsidP="0057038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осуществляет сбор, запись, систематизацию, накопление,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хранение, уточнение (обновление, изменение), извлечение, использование, передачу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(распространение, предоставление, доступ), обезличивание, блокирование, удаление,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уничтожение персональных данных.</w:t>
      </w:r>
    </w:p>
    <w:p w:rsidR="002A583A" w:rsidRPr="00E93A87" w:rsidRDefault="002A583A" w:rsidP="0057038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Обработка персональных данных осуществляется следующими способами:</w:t>
      </w:r>
    </w:p>
    <w:p w:rsidR="002A583A" w:rsidRPr="00E93A87" w:rsidRDefault="002A583A" w:rsidP="005703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автоматизированная обработка персональных данных (включая, но не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ограничиваясь передачей полученной информации по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информационно</w:t>
      </w:r>
      <w:r w:rsidR="00570381" w:rsidRPr="00E93A87">
        <w:rPr>
          <w:rFonts w:ascii="Arial" w:hAnsi="Arial" w:cs="Arial"/>
          <w:sz w:val="20"/>
          <w:szCs w:val="20"/>
        </w:rPr>
        <w:t>-</w:t>
      </w:r>
      <w:r w:rsidRPr="00E93A87">
        <w:rPr>
          <w:rFonts w:ascii="Arial" w:hAnsi="Arial" w:cs="Arial"/>
          <w:sz w:val="20"/>
          <w:szCs w:val="20"/>
        </w:rPr>
        <w:t>телекоммуникационн</w:t>
      </w:r>
      <w:r w:rsidR="00570381" w:rsidRPr="00E93A87">
        <w:rPr>
          <w:rFonts w:ascii="Arial" w:hAnsi="Arial" w:cs="Arial"/>
          <w:sz w:val="20"/>
          <w:szCs w:val="20"/>
        </w:rPr>
        <w:t>ой</w:t>
      </w:r>
      <w:r w:rsidRPr="00E93A87">
        <w:rPr>
          <w:rFonts w:ascii="Arial" w:hAnsi="Arial" w:cs="Arial"/>
          <w:sz w:val="20"/>
          <w:szCs w:val="20"/>
        </w:rPr>
        <w:t xml:space="preserve"> сет</w:t>
      </w:r>
      <w:r w:rsidR="00570381" w:rsidRPr="00E93A87">
        <w:rPr>
          <w:rFonts w:ascii="Arial" w:hAnsi="Arial" w:cs="Arial"/>
          <w:sz w:val="20"/>
          <w:szCs w:val="20"/>
        </w:rPr>
        <w:t>и</w:t>
      </w:r>
      <w:r w:rsidRPr="00E93A87">
        <w:rPr>
          <w:rFonts w:ascii="Arial" w:hAnsi="Arial" w:cs="Arial"/>
          <w:sz w:val="20"/>
          <w:szCs w:val="20"/>
        </w:rPr>
        <w:t xml:space="preserve"> «Интернет»);</w:t>
      </w:r>
    </w:p>
    <w:p w:rsidR="002A583A" w:rsidRPr="00E93A87" w:rsidRDefault="002A583A" w:rsidP="005703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неавтоматизированная обработка персональных данных;</w:t>
      </w:r>
    </w:p>
    <w:p w:rsidR="002A583A" w:rsidRPr="00E93A87" w:rsidRDefault="002A583A" w:rsidP="005703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смешанная обработка персональных данных.</w:t>
      </w:r>
    </w:p>
    <w:p w:rsidR="002A583A" w:rsidRPr="00E93A87" w:rsidRDefault="002A583A" w:rsidP="005703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83A" w:rsidRPr="00E93A87" w:rsidRDefault="002A583A" w:rsidP="00E93A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6. ПРАВА СУБЪЕКТА ПЕРСОНАЛЬНЫХ ДАННЫХ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Субъект персональных данных принимает решение о предоставлении его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 и дает согласие на их обработку свободно, своей волей и в своем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интересе. Согласие на обработку персональных данных может быть дано субъектом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 или его представителем в любой позволяющей подтвердить факт его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получения форме, если иное не установлено федеральным законом.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Субъект персональных данных имеет право на: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доступ к своим персональным данным, требование перечня своих персональных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данных обрабатываемых 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и источник их получения;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получение 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информации, касающейся обработки его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данных, если такое право не ограничено в соответствии с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федеральными законами;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уточнение своих персональных данных, их блокирование или уничтожение в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случае, если персональные данные являются неполными, устаревшими,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неточными, незаконно полученными или не являются необходимыми для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заявленной цели обработки;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принятие предусмотренных законом мер по защите своих прав;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обжалование действия или бездействия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», осуществляемого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с нарушением требований законодательства Российской Федерации в области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данных, в Уполномоченный орган по защите прав субъектов</w:t>
      </w:r>
      <w:r w:rsidR="00570381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 или в судебном порядке;</w:t>
      </w:r>
    </w:p>
    <w:p w:rsidR="002A583A" w:rsidRPr="00E93A87" w:rsidRDefault="002A583A" w:rsidP="005703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отзыв согласия на обработку персональных данных.</w:t>
      </w:r>
    </w:p>
    <w:p w:rsidR="002A583A" w:rsidRPr="00E93A87" w:rsidRDefault="002A583A" w:rsidP="00570381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2A583A" w:rsidRPr="00E93A87" w:rsidRDefault="002A583A" w:rsidP="00E93A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7.МЕРЫ, ПРИНИМАЕМЫЕ ДЛЯ ОБЕСПЕЧЕНИЯ ВЫПОЛНЕНИЯ ОБЯЗАННОСТЕЙ ОПЕРАТОРА ПРИ ОБРАБОТКЕ ПЕРСОНАЛЬНЫХ ДАННЫХ</w:t>
      </w:r>
    </w:p>
    <w:p w:rsidR="002A583A" w:rsidRPr="00E93A87" w:rsidRDefault="002A583A" w:rsidP="00044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83A" w:rsidRPr="00E93A87" w:rsidRDefault="002A583A" w:rsidP="00E93A8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Для обеспечения выполнения обязанностей оператора, предусмотренных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законодательством Российской Федерации в области персональных данных, ООО МКК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 принимает следующие меры: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назначение лица, ответственного за организацию обработки персональных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данных в 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 xml:space="preserve">»; 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защиту помещений, где производится обработка персональных данных;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принятие локальных нормативных актов и иных документов по вопросам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обработки и защиты персональных данных, ознакомление работников ООО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», непосредственно осуществляющих обработку персональных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данных, с ними и с положениями действующего законодательства Российской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Федерации о персональных данных;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получение согласий субъектов персональных данных на обработку их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данных, за исключением случаев, предусмотренных Российской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Федерации;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осуществление внутреннего контроля соответствия обработки персональных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данных Федеральному закону «О персональных данных» и принятым в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соответствии с ним нормативным правовым актам, требованиям к защите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персональных данных, настоящей Политике, локальным нормативным актам</w:t>
      </w:r>
    </w:p>
    <w:p w:rsidR="002A583A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ООО МКК «</w:t>
      </w:r>
      <w:r w:rsidR="00570381" w:rsidRPr="00E93A87">
        <w:rPr>
          <w:rFonts w:ascii="Arial" w:hAnsi="Arial" w:cs="Arial"/>
          <w:sz w:val="20"/>
          <w:szCs w:val="20"/>
        </w:rPr>
        <w:t>ДЖЕТ МАНИ</w:t>
      </w:r>
      <w:r w:rsidRPr="00E93A87">
        <w:rPr>
          <w:rFonts w:ascii="Arial" w:hAnsi="Arial" w:cs="Arial"/>
          <w:sz w:val="20"/>
          <w:szCs w:val="20"/>
        </w:rPr>
        <w:t>»;</w:t>
      </w:r>
    </w:p>
    <w:p w:rsidR="00380191" w:rsidRPr="00E93A87" w:rsidRDefault="002A583A" w:rsidP="00044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A87">
        <w:rPr>
          <w:rFonts w:ascii="Arial" w:hAnsi="Arial" w:cs="Arial"/>
          <w:sz w:val="20"/>
          <w:szCs w:val="20"/>
        </w:rPr>
        <w:t>• иные меры, предусмотренные законодательством Российской Федерации в</w:t>
      </w:r>
      <w:r w:rsidR="00E93A87" w:rsidRPr="00E93A87">
        <w:rPr>
          <w:rFonts w:ascii="Arial" w:hAnsi="Arial" w:cs="Arial"/>
          <w:sz w:val="20"/>
          <w:szCs w:val="20"/>
        </w:rPr>
        <w:t xml:space="preserve"> </w:t>
      </w:r>
      <w:r w:rsidRPr="00E93A87">
        <w:rPr>
          <w:rFonts w:ascii="Arial" w:hAnsi="Arial" w:cs="Arial"/>
          <w:sz w:val="20"/>
          <w:szCs w:val="20"/>
        </w:rPr>
        <w:t>области персональных данных.</w:t>
      </w:r>
    </w:p>
    <w:sectPr w:rsidR="00380191" w:rsidRPr="00E93A87" w:rsidSect="00DE63D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E"/>
    <w:rsid w:val="0003237E"/>
    <w:rsid w:val="00044FC0"/>
    <w:rsid w:val="00296B08"/>
    <w:rsid w:val="002A583A"/>
    <w:rsid w:val="00380191"/>
    <w:rsid w:val="00446D30"/>
    <w:rsid w:val="00570381"/>
    <w:rsid w:val="00A4086E"/>
    <w:rsid w:val="00C700D8"/>
    <w:rsid w:val="00DE63DF"/>
    <w:rsid w:val="00E9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119D-1225-4C73-970B-4585BCE1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Павел Владимирович</dc:creator>
  <cp:keywords/>
  <dc:description/>
  <cp:lastModifiedBy>olga.ajirkova</cp:lastModifiedBy>
  <cp:revision>2</cp:revision>
  <dcterms:created xsi:type="dcterms:W3CDTF">2026-02-19T12:34:00Z</dcterms:created>
  <dcterms:modified xsi:type="dcterms:W3CDTF">2026-02-19T12:34:00Z</dcterms:modified>
</cp:coreProperties>
</file>